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241D" w14:textId="77777777" w:rsidR="00922E7C" w:rsidRDefault="00922E7C" w:rsidP="00922E7C">
      <w:pPr>
        <w:jc w:val="center"/>
        <w:rPr>
          <w:color w:val="C00000"/>
          <w:sz w:val="32"/>
          <w:szCs w:val="32"/>
        </w:rPr>
      </w:pPr>
    </w:p>
    <w:p w14:paraId="59EE228F" w14:textId="35385457" w:rsidR="00922E7C" w:rsidRDefault="001032E3" w:rsidP="00922E7C">
      <w:pPr>
        <w:jc w:val="center"/>
        <w:rPr>
          <w:b/>
          <w:color w:val="1F3864" w:themeColor="accent1" w:themeShade="80"/>
          <w:sz w:val="32"/>
          <w:szCs w:val="32"/>
        </w:rPr>
      </w:pPr>
      <w:r>
        <w:rPr>
          <w:b/>
          <w:color w:val="1F3864" w:themeColor="accent1" w:themeShade="80"/>
          <w:sz w:val="32"/>
          <w:szCs w:val="32"/>
        </w:rPr>
        <w:t xml:space="preserve">South Side Community Centre </w:t>
      </w:r>
      <w:r w:rsidR="00922E7C" w:rsidRPr="00EF6E12">
        <w:rPr>
          <w:b/>
          <w:color w:val="1F3864" w:themeColor="accent1" w:themeShade="80"/>
          <w:sz w:val="32"/>
          <w:szCs w:val="32"/>
        </w:rPr>
        <w:t>Emergency FIRE Action Plan</w:t>
      </w:r>
    </w:p>
    <w:p w14:paraId="1FB0A05E" w14:textId="77777777" w:rsidR="00922E7C" w:rsidRPr="00465D24" w:rsidRDefault="00922E7C" w:rsidP="00922E7C">
      <w:pPr>
        <w:jc w:val="center"/>
        <w:rPr>
          <w:bCs/>
          <w:color w:val="1F3864" w:themeColor="accent1" w:themeShade="80"/>
          <w:sz w:val="32"/>
          <w:szCs w:val="32"/>
        </w:rPr>
      </w:pPr>
    </w:p>
    <w:p w14:paraId="5604F683" w14:textId="77777777" w:rsidR="00922E7C" w:rsidRPr="00465D24" w:rsidRDefault="00922E7C" w:rsidP="00922E7C">
      <w:pPr>
        <w:ind w:left="360"/>
        <w:rPr>
          <w:rFonts w:ascii="Arial" w:hAnsi="Arial" w:cs="Arial"/>
          <w:bCs/>
          <w:sz w:val="24"/>
          <w:szCs w:val="24"/>
        </w:rPr>
      </w:pPr>
      <w:r w:rsidRPr="00465D24">
        <w:rPr>
          <w:rFonts w:ascii="Arial" w:hAnsi="Arial" w:cs="Arial"/>
          <w:bCs/>
          <w:sz w:val="24"/>
          <w:szCs w:val="24"/>
        </w:rPr>
        <w:t>The leader of each group using the centre is responsible for familiarising themselves with the Fire Evacuation Procedures for the building, as below. Please keep a register of people attending your group to use in the event of a fire. Should you have any other queries, please ask in the office.</w:t>
      </w:r>
    </w:p>
    <w:p w14:paraId="1771DA8E" w14:textId="77777777" w:rsidR="00922E7C" w:rsidRPr="00EF6E12" w:rsidRDefault="00922E7C" w:rsidP="00922E7C">
      <w:pPr>
        <w:rPr>
          <w:b/>
          <w:color w:val="1F3864" w:themeColor="accent1" w:themeShade="80"/>
          <w:sz w:val="32"/>
          <w:szCs w:val="32"/>
        </w:rPr>
      </w:pPr>
    </w:p>
    <w:p w14:paraId="05DA40B2" w14:textId="77777777" w:rsidR="00922E7C" w:rsidRPr="00DA75A2" w:rsidRDefault="00922E7C" w:rsidP="00922E7C">
      <w:pPr>
        <w:pStyle w:val="BodyText"/>
        <w:rPr>
          <w:rFonts w:cs="Arial"/>
          <w:szCs w:val="24"/>
        </w:rPr>
      </w:pPr>
      <w:r w:rsidRPr="00457974">
        <w:rPr>
          <w:rFonts w:cs="Arial"/>
          <w:szCs w:val="24"/>
        </w:rPr>
        <w:t>As of 1st July 2023, The Scottish Fire and Rescue Service (SFRS) will NOT automatically respond to any Automated Fire Alarm signals generated from non-domestic non-sleeping premises. In all cases o</w:t>
      </w:r>
      <w:r>
        <w:rPr>
          <w:rFonts w:cs="Arial"/>
          <w:szCs w:val="24"/>
        </w:rPr>
        <w:t>f</w:t>
      </w:r>
      <w:r w:rsidRPr="00457974">
        <w:rPr>
          <w:rFonts w:cs="Arial"/>
          <w:szCs w:val="24"/>
        </w:rPr>
        <w:t xml:space="preserve"> activation of the fire alarm system the process of evacuation </w:t>
      </w:r>
      <w:r w:rsidRPr="00EA55BA">
        <w:rPr>
          <w:rFonts w:cs="Arial"/>
          <w:szCs w:val="24"/>
          <w:u w:val="single"/>
        </w:rPr>
        <w:t>must take place.</w:t>
      </w:r>
    </w:p>
    <w:p w14:paraId="20F0AE9A" w14:textId="77777777" w:rsidR="00922E7C" w:rsidRPr="00457974" w:rsidRDefault="00922E7C" w:rsidP="00922E7C">
      <w:pPr>
        <w:pStyle w:val="BodyText"/>
        <w:rPr>
          <w:rFonts w:cs="Arial"/>
          <w:szCs w:val="24"/>
        </w:rPr>
      </w:pPr>
    </w:p>
    <w:p w14:paraId="4C671DCA" w14:textId="77777777" w:rsidR="00922E7C" w:rsidRPr="00457974" w:rsidRDefault="00922E7C" w:rsidP="00922E7C">
      <w:pPr>
        <w:pStyle w:val="BodyText"/>
        <w:rPr>
          <w:rFonts w:cs="Arial"/>
          <w:szCs w:val="24"/>
        </w:rPr>
      </w:pPr>
    </w:p>
    <w:p w14:paraId="2AEEB20A" w14:textId="77777777" w:rsidR="00922E7C" w:rsidRDefault="00922E7C" w:rsidP="00922E7C">
      <w:pPr>
        <w:pStyle w:val="BodyText"/>
        <w:rPr>
          <w:rFonts w:cs="Arial"/>
          <w:b/>
          <w:bCs/>
          <w:szCs w:val="24"/>
        </w:rPr>
      </w:pPr>
      <w:r>
        <w:rPr>
          <w:rFonts w:cs="Arial"/>
          <w:b/>
          <w:bCs/>
          <w:szCs w:val="24"/>
        </w:rPr>
        <w:t xml:space="preserve">Protocol </w:t>
      </w:r>
      <w:r w:rsidRPr="00457974">
        <w:rPr>
          <w:rFonts w:cs="Arial"/>
          <w:b/>
          <w:bCs/>
          <w:szCs w:val="24"/>
        </w:rPr>
        <w:t xml:space="preserve">One:  </w:t>
      </w:r>
      <w:r>
        <w:rPr>
          <w:rFonts w:cs="Arial"/>
          <w:b/>
          <w:bCs/>
          <w:szCs w:val="24"/>
        </w:rPr>
        <w:t xml:space="preserve">When there </w:t>
      </w:r>
      <w:r w:rsidRPr="00457974">
        <w:rPr>
          <w:rFonts w:cs="Arial"/>
          <w:b/>
          <w:bCs/>
          <w:szCs w:val="24"/>
        </w:rPr>
        <w:t xml:space="preserve">are sufficient CEC staff on site </w:t>
      </w:r>
    </w:p>
    <w:p w14:paraId="2230F370" w14:textId="77777777" w:rsidR="00922E7C" w:rsidRPr="00457974" w:rsidRDefault="00922E7C" w:rsidP="00922E7C">
      <w:pPr>
        <w:pStyle w:val="BodyText"/>
        <w:rPr>
          <w:rFonts w:cs="Arial"/>
          <w:b/>
          <w:bCs/>
          <w:szCs w:val="24"/>
        </w:rPr>
      </w:pPr>
    </w:p>
    <w:p w14:paraId="4AF7E64E" w14:textId="77777777" w:rsidR="00922E7C" w:rsidRPr="00457974" w:rsidRDefault="00922E7C" w:rsidP="00922E7C">
      <w:pPr>
        <w:pStyle w:val="BodyText"/>
        <w:rPr>
          <w:rFonts w:cs="Arial"/>
          <w:szCs w:val="24"/>
        </w:rPr>
      </w:pPr>
      <w:r w:rsidRPr="00457974">
        <w:rPr>
          <w:rFonts w:cs="Arial"/>
          <w:szCs w:val="24"/>
        </w:rPr>
        <w:t xml:space="preserve">Simultaneously </w:t>
      </w:r>
      <w:r>
        <w:rPr>
          <w:rFonts w:cs="Arial"/>
          <w:szCs w:val="24"/>
        </w:rPr>
        <w:t xml:space="preserve">the nominated CEC member of </w:t>
      </w:r>
      <w:r w:rsidRPr="00457974">
        <w:rPr>
          <w:rFonts w:cs="Arial"/>
          <w:szCs w:val="24"/>
        </w:rPr>
        <w:t xml:space="preserve">staff on site should carry out a safe investigation as to the cause of the alarm. </w:t>
      </w:r>
    </w:p>
    <w:p w14:paraId="234B1747" w14:textId="77777777" w:rsidR="00922E7C" w:rsidRPr="00457974" w:rsidRDefault="00922E7C" w:rsidP="00922E7C">
      <w:pPr>
        <w:pStyle w:val="BodyText"/>
        <w:rPr>
          <w:rFonts w:cs="Arial"/>
          <w:szCs w:val="24"/>
        </w:rPr>
      </w:pPr>
    </w:p>
    <w:p w14:paraId="12C8C993" w14:textId="77777777" w:rsidR="00922E7C" w:rsidRPr="00457974" w:rsidRDefault="00922E7C" w:rsidP="00922E7C">
      <w:pPr>
        <w:pStyle w:val="BodyText"/>
        <w:rPr>
          <w:rFonts w:cs="Arial"/>
          <w:szCs w:val="24"/>
        </w:rPr>
      </w:pPr>
      <w:r w:rsidRPr="00457974">
        <w:rPr>
          <w:rFonts w:cs="Arial"/>
          <w:szCs w:val="24"/>
        </w:rPr>
        <w:t>This can be done b</w:t>
      </w:r>
      <w:r>
        <w:rPr>
          <w:rFonts w:cs="Arial"/>
          <w:szCs w:val="24"/>
        </w:rPr>
        <w:t>y</w:t>
      </w:r>
      <w:r w:rsidRPr="00457974">
        <w:rPr>
          <w:rFonts w:cs="Arial"/>
          <w:szCs w:val="24"/>
        </w:rPr>
        <w:t>:</w:t>
      </w:r>
    </w:p>
    <w:p w14:paraId="3BE9CA85" w14:textId="77777777" w:rsidR="00922E7C" w:rsidRPr="00457974" w:rsidRDefault="00922E7C" w:rsidP="00922E7C">
      <w:pPr>
        <w:pStyle w:val="BodyText"/>
        <w:rPr>
          <w:rFonts w:cs="Arial"/>
          <w:szCs w:val="24"/>
        </w:rPr>
      </w:pPr>
    </w:p>
    <w:p w14:paraId="130B1A0D" w14:textId="77777777" w:rsidR="00922E7C" w:rsidRPr="00457974" w:rsidRDefault="00922E7C" w:rsidP="00922E7C">
      <w:pPr>
        <w:pStyle w:val="BodyText"/>
        <w:numPr>
          <w:ilvl w:val="0"/>
          <w:numId w:val="3"/>
        </w:numPr>
        <w:rPr>
          <w:rFonts w:cs="Arial"/>
          <w:szCs w:val="24"/>
        </w:rPr>
      </w:pPr>
      <w:r w:rsidRPr="00457974">
        <w:rPr>
          <w:rFonts w:cs="Arial"/>
          <w:szCs w:val="24"/>
        </w:rPr>
        <w:t xml:space="preserve">Checking the fire alarm panel as to the zone and location of the activation. (you may need to check the fire alarm zone plan next to the fire alarm panel to assist you) </w:t>
      </w:r>
    </w:p>
    <w:p w14:paraId="2BF30E02" w14:textId="77777777" w:rsidR="00922E7C" w:rsidRPr="00457974" w:rsidRDefault="00922E7C" w:rsidP="00922E7C">
      <w:pPr>
        <w:pStyle w:val="BodyText"/>
        <w:ind w:left="430"/>
        <w:rPr>
          <w:rFonts w:cs="Arial"/>
          <w:szCs w:val="24"/>
        </w:rPr>
      </w:pPr>
    </w:p>
    <w:p w14:paraId="266D3FCA" w14:textId="77777777" w:rsidR="00922E7C" w:rsidRPr="00457974" w:rsidRDefault="00922E7C" w:rsidP="00922E7C">
      <w:pPr>
        <w:pStyle w:val="BodyText"/>
        <w:numPr>
          <w:ilvl w:val="0"/>
          <w:numId w:val="3"/>
        </w:numPr>
        <w:rPr>
          <w:rFonts w:cs="Arial"/>
          <w:szCs w:val="24"/>
        </w:rPr>
      </w:pPr>
      <w:r w:rsidRPr="00457974">
        <w:rPr>
          <w:rFonts w:cs="Arial"/>
          <w:szCs w:val="24"/>
        </w:rPr>
        <w:t>Tak</w:t>
      </w:r>
      <w:r>
        <w:rPr>
          <w:rFonts w:cs="Arial"/>
          <w:szCs w:val="24"/>
        </w:rPr>
        <w:t xml:space="preserve">e </w:t>
      </w:r>
      <w:r w:rsidRPr="00457974">
        <w:rPr>
          <w:rFonts w:cs="Arial"/>
          <w:szCs w:val="24"/>
        </w:rPr>
        <w:t>a radio or phone with you</w:t>
      </w:r>
      <w:r>
        <w:rPr>
          <w:rFonts w:cs="Arial"/>
          <w:szCs w:val="24"/>
        </w:rPr>
        <w:t xml:space="preserve"> to </w:t>
      </w:r>
      <w:r w:rsidRPr="00457974">
        <w:rPr>
          <w:rFonts w:cs="Arial"/>
          <w:szCs w:val="24"/>
        </w:rPr>
        <w:t xml:space="preserve">investigate the location in activation mode while </w:t>
      </w:r>
      <w:r>
        <w:rPr>
          <w:rFonts w:cs="Arial"/>
          <w:szCs w:val="24"/>
        </w:rPr>
        <w:t xml:space="preserve">a second </w:t>
      </w:r>
      <w:r w:rsidRPr="00457974">
        <w:rPr>
          <w:rFonts w:cs="Arial"/>
          <w:szCs w:val="24"/>
        </w:rPr>
        <w:t>person remains at the fire alarm panel with a radio / mobile phone so they can communicate with the person</w:t>
      </w:r>
      <w:r>
        <w:rPr>
          <w:rFonts w:cs="Arial"/>
          <w:szCs w:val="24"/>
        </w:rPr>
        <w:t xml:space="preserve"> </w:t>
      </w:r>
      <w:r w:rsidRPr="00310651">
        <w:rPr>
          <w:rFonts w:cs="Arial"/>
          <w:szCs w:val="24"/>
        </w:rPr>
        <w:t>investigating.</w:t>
      </w:r>
      <w:r w:rsidRPr="00457974">
        <w:rPr>
          <w:rFonts w:cs="Arial"/>
          <w:szCs w:val="24"/>
        </w:rPr>
        <w:t xml:space="preserve"> Ideally 2 people should investigate but, </w:t>
      </w:r>
      <w:r>
        <w:rPr>
          <w:rFonts w:cs="Arial"/>
          <w:szCs w:val="24"/>
        </w:rPr>
        <w:t>i</w:t>
      </w:r>
      <w:r w:rsidRPr="00457974">
        <w:rPr>
          <w:rFonts w:cs="Arial"/>
          <w:szCs w:val="24"/>
        </w:rPr>
        <w:t xml:space="preserve">f resources don’t permit, 1 person can investigate provided they are armed with a fully charged radio/ mobile phone and are in constant contact with the person at the fire panel. </w:t>
      </w:r>
    </w:p>
    <w:p w14:paraId="4834F2C9" w14:textId="77777777" w:rsidR="00922E7C" w:rsidRPr="00457974" w:rsidRDefault="00922E7C" w:rsidP="00922E7C">
      <w:pPr>
        <w:pStyle w:val="ListParagraph"/>
        <w:rPr>
          <w:rFonts w:ascii="Arial" w:hAnsi="Arial" w:cs="Arial"/>
          <w:sz w:val="24"/>
          <w:szCs w:val="24"/>
        </w:rPr>
      </w:pPr>
    </w:p>
    <w:p w14:paraId="7376A8D8" w14:textId="77777777" w:rsidR="00AA61AB" w:rsidRDefault="00922E7C" w:rsidP="00922E7C">
      <w:pPr>
        <w:pStyle w:val="BodyText"/>
        <w:numPr>
          <w:ilvl w:val="0"/>
          <w:numId w:val="3"/>
        </w:numPr>
        <w:rPr>
          <w:rFonts w:cs="Arial"/>
          <w:szCs w:val="24"/>
        </w:rPr>
      </w:pPr>
      <w:r w:rsidRPr="00457974">
        <w:rPr>
          <w:rFonts w:cs="Arial"/>
          <w:szCs w:val="24"/>
        </w:rPr>
        <w:t xml:space="preserve">If there </w:t>
      </w:r>
      <w:r>
        <w:rPr>
          <w:rFonts w:cs="Arial"/>
          <w:szCs w:val="24"/>
        </w:rPr>
        <w:t xml:space="preserve">is fire or </w:t>
      </w:r>
      <w:r w:rsidRPr="00457974">
        <w:rPr>
          <w:rFonts w:cs="Arial"/>
          <w:szCs w:val="24"/>
        </w:rPr>
        <w:t>signs of a fire then ring 999.</w:t>
      </w:r>
      <w:r w:rsidR="00AA61AB">
        <w:rPr>
          <w:rFonts w:cs="Arial"/>
          <w:szCs w:val="24"/>
        </w:rPr>
        <w:t xml:space="preserve"> Stating the centre’s address - </w:t>
      </w:r>
      <w:r w:rsidR="00AA61AB" w:rsidRPr="00465D24">
        <w:rPr>
          <w:rFonts w:cs="Arial"/>
          <w:b/>
          <w:color w:val="1F3864" w:themeColor="accent1" w:themeShade="80"/>
          <w:szCs w:val="24"/>
        </w:rPr>
        <w:t xml:space="preserve">Southside Community Centre, 117 Nicolson Street, Edinburgh, EH7 9ER </w:t>
      </w:r>
      <w:r w:rsidRPr="00457974">
        <w:rPr>
          <w:rFonts w:cs="Arial"/>
          <w:szCs w:val="24"/>
        </w:rPr>
        <w:t xml:space="preserve"> </w:t>
      </w:r>
    </w:p>
    <w:p w14:paraId="2A3848DA" w14:textId="77777777" w:rsidR="00AA61AB" w:rsidRDefault="00AA61AB" w:rsidP="00AA61AB">
      <w:pPr>
        <w:pStyle w:val="ListParagraph"/>
        <w:rPr>
          <w:rFonts w:cs="Arial"/>
          <w:szCs w:val="24"/>
        </w:rPr>
      </w:pPr>
    </w:p>
    <w:p w14:paraId="3252F105" w14:textId="5960D921" w:rsidR="00922E7C" w:rsidRDefault="00922E7C" w:rsidP="00922E7C">
      <w:pPr>
        <w:pStyle w:val="BodyText"/>
        <w:numPr>
          <w:ilvl w:val="0"/>
          <w:numId w:val="3"/>
        </w:numPr>
        <w:rPr>
          <w:rFonts w:cs="Arial"/>
          <w:szCs w:val="24"/>
        </w:rPr>
      </w:pPr>
      <w:r w:rsidRPr="00457974">
        <w:rPr>
          <w:rFonts w:cs="Arial"/>
          <w:szCs w:val="24"/>
        </w:rPr>
        <w:t>If there are no signs of fire then the nominated person will silence the alarm and reset the panel and allow re-entry</w:t>
      </w:r>
      <w:r>
        <w:rPr>
          <w:rFonts w:cs="Arial"/>
          <w:szCs w:val="24"/>
        </w:rPr>
        <w:t xml:space="preserve"> of people </w:t>
      </w:r>
      <w:r w:rsidRPr="00457974">
        <w:rPr>
          <w:rFonts w:cs="Arial"/>
          <w:szCs w:val="24"/>
        </w:rPr>
        <w:t>to the building</w:t>
      </w:r>
    </w:p>
    <w:p w14:paraId="79619271" w14:textId="77777777" w:rsidR="00AA61AB" w:rsidRDefault="00AA61AB" w:rsidP="00AA61AB">
      <w:pPr>
        <w:pStyle w:val="ListParagraph"/>
        <w:rPr>
          <w:rFonts w:cs="Arial"/>
          <w:szCs w:val="24"/>
        </w:rPr>
      </w:pPr>
    </w:p>
    <w:p w14:paraId="26CBF422" w14:textId="77777777" w:rsidR="00AA61AB" w:rsidRPr="00457974" w:rsidRDefault="00AA61AB" w:rsidP="00AA61AB">
      <w:pPr>
        <w:pStyle w:val="BodyText"/>
        <w:ind w:left="70"/>
        <w:rPr>
          <w:rFonts w:cs="Arial"/>
          <w:szCs w:val="24"/>
        </w:rPr>
      </w:pPr>
    </w:p>
    <w:p w14:paraId="32F52B27" w14:textId="77777777" w:rsidR="00922E7C" w:rsidRPr="00457974" w:rsidRDefault="00922E7C" w:rsidP="00922E7C">
      <w:pPr>
        <w:pStyle w:val="BodyText"/>
        <w:rPr>
          <w:rFonts w:cs="Arial"/>
          <w:szCs w:val="24"/>
        </w:rPr>
      </w:pPr>
    </w:p>
    <w:p w14:paraId="028544F3" w14:textId="77777777" w:rsidR="00922E7C" w:rsidRDefault="00922E7C" w:rsidP="00922E7C">
      <w:pPr>
        <w:rPr>
          <w:rFonts w:ascii="Arial" w:hAnsi="Arial" w:cs="Arial"/>
          <w:b/>
          <w:bCs/>
          <w:sz w:val="24"/>
          <w:szCs w:val="24"/>
        </w:rPr>
      </w:pPr>
    </w:p>
    <w:p w14:paraId="57AA771D" w14:textId="77777777" w:rsidR="00AA61AB" w:rsidRDefault="00AA61AB" w:rsidP="00922E7C">
      <w:pPr>
        <w:rPr>
          <w:rFonts w:ascii="Arial" w:hAnsi="Arial" w:cs="Arial"/>
          <w:b/>
          <w:bCs/>
          <w:sz w:val="24"/>
          <w:szCs w:val="24"/>
        </w:rPr>
      </w:pPr>
    </w:p>
    <w:p w14:paraId="4DB2C038" w14:textId="77777777" w:rsidR="00922E7C" w:rsidRDefault="00922E7C" w:rsidP="00922E7C">
      <w:pPr>
        <w:jc w:val="both"/>
        <w:rPr>
          <w:rFonts w:ascii="Arial" w:hAnsi="Arial" w:cs="Arial"/>
          <w:b/>
          <w:bCs/>
          <w:sz w:val="24"/>
          <w:szCs w:val="24"/>
          <w:lang w:eastAsia="en-GB"/>
        </w:rPr>
      </w:pPr>
      <w:r>
        <w:rPr>
          <w:rFonts w:ascii="Arial" w:hAnsi="Arial" w:cs="Arial"/>
          <w:b/>
          <w:bCs/>
          <w:sz w:val="24"/>
          <w:szCs w:val="24"/>
          <w:lang w:eastAsia="en-GB"/>
        </w:rPr>
        <w:lastRenderedPageBreak/>
        <w:t xml:space="preserve">Protocol Two: If only one member of CEC staff on site </w:t>
      </w:r>
    </w:p>
    <w:p w14:paraId="5D85090C"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1) The alarm sounds</w:t>
      </w:r>
    </w:p>
    <w:p w14:paraId="53B906FF"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2) The building is evacuated following the normal evacuation procedures</w:t>
      </w:r>
    </w:p>
    <w:p w14:paraId="7C4E4537"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 xml:space="preserve">3) If there is fire or signs of fire ring 999, give address with post code and await attendance. Give relevant information to fire service </w:t>
      </w:r>
    </w:p>
    <w:p w14:paraId="61C2545A"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 xml:space="preserve">4) If you are unsure if there is a fire call the FM Incident response number for your locality and tell them you need assistance to check for fire or signs of fire.  </w:t>
      </w:r>
    </w:p>
    <w:p w14:paraId="772AE6D2" w14:textId="77777777" w:rsidR="00922E7C" w:rsidRDefault="00922E7C" w:rsidP="00922E7C"/>
    <w:tbl>
      <w:tblPr>
        <w:tblW w:w="5663" w:type="dxa"/>
        <w:tblInd w:w="-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71"/>
        <w:gridCol w:w="2892"/>
      </w:tblGrid>
      <w:tr w:rsidR="00922E7C" w14:paraId="4C92A945" w14:textId="77777777" w:rsidTr="002E55FF">
        <w:trPr>
          <w:trHeight w:val="300"/>
        </w:trPr>
        <w:tc>
          <w:tcPr>
            <w:tcW w:w="2447" w:type="pct"/>
            <w:shd w:val="clear" w:color="auto" w:fill="8EA9DB"/>
            <w:tcMar>
              <w:top w:w="0" w:type="dxa"/>
              <w:left w:w="108" w:type="dxa"/>
              <w:bottom w:w="0" w:type="dxa"/>
              <w:right w:w="108" w:type="dxa"/>
            </w:tcMar>
            <w:vAlign w:val="bottom"/>
            <w:hideMark/>
          </w:tcPr>
          <w:p w14:paraId="43E5F63B" w14:textId="77777777" w:rsidR="00922E7C" w:rsidRDefault="00922E7C" w:rsidP="002E55FF">
            <w:pPr>
              <w:spacing w:before="100" w:beforeAutospacing="1" w:after="100" w:afterAutospacing="1"/>
              <w:rPr>
                <w:lang w:eastAsia="en-GB"/>
              </w:rPr>
            </w:pPr>
            <w:r>
              <w:rPr>
                <w:b/>
                <w:bCs/>
                <w:color w:val="000000"/>
                <w:lang w:eastAsia="en-GB"/>
              </w:rPr>
              <w:t>FM Incident Response - SE</w:t>
            </w:r>
          </w:p>
        </w:tc>
        <w:tc>
          <w:tcPr>
            <w:tcW w:w="2553" w:type="pct"/>
            <w:shd w:val="clear" w:color="auto" w:fill="8EA9DB"/>
            <w:tcMar>
              <w:top w:w="0" w:type="dxa"/>
              <w:left w:w="108" w:type="dxa"/>
              <w:bottom w:w="0" w:type="dxa"/>
              <w:right w:w="108" w:type="dxa"/>
            </w:tcMar>
            <w:vAlign w:val="bottom"/>
            <w:hideMark/>
          </w:tcPr>
          <w:p w14:paraId="68241DA8" w14:textId="77777777" w:rsidR="00922E7C" w:rsidRDefault="00922E7C" w:rsidP="002E55FF">
            <w:pPr>
              <w:spacing w:before="100" w:beforeAutospacing="1" w:after="100" w:afterAutospacing="1"/>
              <w:rPr>
                <w:lang w:eastAsia="en-GB"/>
              </w:rPr>
            </w:pPr>
            <w:r>
              <w:rPr>
                <w:b/>
                <w:bCs/>
                <w:color w:val="000000"/>
                <w:lang w:eastAsia="en-GB"/>
              </w:rPr>
              <w:t>0131 529 6549</w:t>
            </w:r>
          </w:p>
        </w:tc>
      </w:tr>
    </w:tbl>
    <w:p w14:paraId="363BAED9" w14:textId="77777777" w:rsidR="00922E7C" w:rsidRDefault="00922E7C" w:rsidP="00922E7C">
      <w:pPr>
        <w:jc w:val="both"/>
        <w:rPr>
          <w:rFonts w:ascii="Arial" w:hAnsi="Arial" w:cs="Arial"/>
          <w:b/>
          <w:bCs/>
          <w:sz w:val="24"/>
          <w:szCs w:val="24"/>
          <w:lang w:eastAsia="en-GB"/>
        </w:rPr>
      </w:pPr>
    </w:p>
    <w:p w14:paraId="2AAF83BD" w14:textId="77777777" w:rsidR="00922E7C" w:rsidRDefault="00922E7C" w:rsidP="00922E7C">
      <w:pPr>
        <w:jc w:val="both"/>
        <w:rPr>
          <w:rFonts w:ascii="Arial" w:hAnsi="Arial" w:cs="Arial"/>
          <w:b/>
          <w:bCs/>
          <w:sz w:val="24"/>
          <w:szCs w:val="24"/>
          <w:lang w:eastAsia="en-GB"/>
        </w:rPr>
      </w:pPr>
      <w:r>
        <w:rPr>
          <w:rFonts w:ascii="Arial" w:hAnsi="Arial" w:cs="Arial"/>
          <w:b/>
          <w:bCs/>
          <w:sz w:val="24"/>
          <w:szCs w:val="24"/>
          <w:lang w:eastAsia="en-GB"/>
        </w:rPr>
        <w:t>Protocol Three: If keyholder(s) is managing the building  </w:t>
      </w:r>
    </w:p>
    <w:p w14:paraId="2A5DB963" w14:textId="77777777" w:rsidR="00922E7C" w:rsidRDefault="00922E7C" w:rsidP="00922E7C">
      <w:pPr>
        <w:jc w:val="both"/>
        <w:rPr>
          <w:rFonts w:ascii="Arial" w:hAnsi="Arial" w:cs="Arial"/>
          <w:sz w:val="24"/>
          <w:szCs w:val="24"/>
          <w:lang w:eastAsia="en-GB"/>
        </w:rPr>
      </w:pPr>
      <w:bookmarkStart w:id="0" w:name="_Hlk140580438"/>
      <w:r>
        <w:rPr>
          <w:rFonts w:ascii="Arial" w:hAnsi="Arial" w:cs="Arial"/>
          <w:sz w:val="24"/>
          <w:szCs w:val="24"/>
          <w:lang w:eastAsia="en-GB"/>
        </w:rPr>
        <w:t>1) The alarm sounds</w:t>
      </w:r>
    </w:p>
    <w:p w14:paraId="689DC8A1"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2) The building is evacuated following the normal evacuation procedures</w:t>
      </w:r>
    </w:p>
    <w:bookmarkEnd w:id="0"/>
    <w:p w14:paraId="0826B523"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 xml:space="preserve">3) Keyholders check for fire or signs of fire. This should be done with a minimum of 2 people. One person stands by zone panel with a phone. The second person, also with a phone, will then need to check for fire or signs of fire (refer to SFRS video for guidance). </w:t>
      </w:r>
    </w:p>
    <w:p w14:paraId="4FFFC1BA" w14:textId="77777777" w:rsidR="00922E7C" w:rsidRDefault="00922E7C" w:rsidP="00922E7C">
      <w:pPr>
        <w:jc w:val="both"/>
        <w:rPr>
          <w:rFonts w:ascii="Arial" w:hAnsi="Arial" w:cs="Arial"/>
          <w:sz w:val="24"/>
          <w:szCs w:val="24"/>
          <w:lang w:eastAsia="en-GB"/>
        </w:rPr>
      </w:pPr>
      <w:bookmarkStart w:id="1" w:name="_Hlk140580653"/>
      <w:r>
        <w:rPr>
          <w:rFonts w:ascii="Arial" w:hAnsi="Arial" w:cs="Arial"/>
          <w:sz w:val="24"/>
          <w:szCs w:val="24"/>
          <w:lang w:eastAsia="en-GB"/>
        </w:rPr>
        <w:t xml:space="preserve">4) If there are signs of fire ring 999, give address with post code and await attendance. Keyholder gives relevant information to fire service </w:t>
      </w:r>
    </w:p>
    <w:bookmarkEnd w:id="1"/>
    <w:p w14:paraId="21B7D763"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 xml:space="preserve">5) If there are no signs of fire and you are reassured the alarm is false you have 2 options </w:t>
      </w:r>
    </w:p>
    <w:p w14:paraId="24CEAA23" w14:textId="77777777" w:rsidR="00922E7C" w:rsidRDefault="00922E7C" w:rsidP="00922E7C">
      <w:pPr>
        <w:jc w:val="both"/>
        <w:rPr>
          <w:rFonts w:ascii="Arial" w:hAnsi="Arial" w:cs="Arial"/>
          <w:sz w:val="24"/>
          <w:szCs w:val="24"/>
          <w:lang w:eastAsia="en-GB"/>
        </w:rPr>
      </w:pPr>
      <w:r w:rsidRPr="002C137A">
        <w:rPr>
          <w:rFonts w:ascii="Arial" w:hAnsi="Arial" w:cs="Arial"/>
          <w:b/>
          <w:bCs/>
          <w:sz w:val="24"/>
          <w:szCs w:val="24"/>
          <w:lang w:eastAsia="en-GB"/>
        </w:rPr>
        <w:t>Option One</w:t>
      </w:r>
      <w:r>
        <w:rPr>
          <w:rFonts w:ascii="Arial" w:hAnsi="Arial" w:cs="Arial"/>
          <w:sz w:val="24"/>
          <w:szCs w:val="24"/>
          <w:lang w:eastAsia="en-GB"/>
        </w:rPr>
        <w:t xml:space="preserve">: </w:t>
      </w:r>
      <w:r w:rsidRPr="00F00035">
        <w:rPr>
          <w:rFonts w:ascii="Arial" w:hAnsi="Arial" w:cs="Arial"/>
          <w:sz w:val="24"/>
          <w:szCs w:val="24"/>
          <w:lang w:eastAsia="en-GB"/>
        </w:rPr>
        <w:t xml:space="preserve">If you are confident </w:t>
      </w:r>
      <w:r w:rsidRPr="00391951">
        <w:rPr>
          <w:rFonts w:ascii="Arial" w:hAnsi="Arial" w:cs="Arial"/>
          <w:sz w:val="24"/>
          <w:szCs w:val="24"/>
          <w:u w:val="single"/>
          <w:lang w:eastAsia="en-GB"/>
        </w:rPr>
        <w:t>and have been trained on site procedures</w:t>
      </w:r>
      <w:r w:rsidRPr="00F00035">
        <w:rPr>
          <w:rFonts w:ascii="Arial" w:hAnsi="Arial" w:cs="Arial"/>
          <w:sz w:val="24"/>
          <w:szCs w:val="24"/>
          <w:lang w:eastAsia="en-GB"/>
        </w:rPr>
        <w:t xml:space="preserve"> you can re-set the fire panel and allow people to re-enter building. </w:t>
      </w:r>
    </w:p>
    <w:p w14:paraId="2761CAE5" w14:textId="77777777" w:rsidR="00922E7C" w:rsidRPr="00F00035" w:rsidRDefault="00922E7C" w:rsidP="00922E7C">
      <w:pPr>
        <w:jc w:val="both"/>
        <w:rPr>
          <w:rFonts w:ascii="Arial" w:hAnsi="Arial" w:cs="Arial"/>
          <w:sz w:val="24"/>
          <w:szCs w:val="24"/>
          <w:lang w:eastAsia="en-GB"/>
        </w:rPr>
      </w:pPr>
      <w:r w:rsidRPr="00391951">
        <w:rPr>
          <w:rFonts w:ascii="Arial" w:hAnsi="Arial" w:cs="Arial"/>
          <w:b/>
          <w:bCs/>
          <w:sz w:val="24"/>
          <w:szCs w:val="24"/>
          <w:lang w:eastAsia="en-GB"/>
        </w:rPr>
        <w:t>Option Two:</w:t>
      </w:r>
      <w:r>
        <w:rPr>
          <w:rFonts w:ascii="Arial" w:hAnsi="Arial" w:cs="Arial"/>
          <w:sz w:val="24"/>
          <w:szCs w:val="24"/>
          <w:lang w:eastAsia="en-GB"/>
        </w:rPr>
        <w:t xml:space="preserve"> Call 0131 200 2000, which is the CEC main contact number. Explain the situation to them and ask if someone can attend to re-set the fire panel.  </w:t>
      </w:r>
    </w:p>
    <w:p w14:paraId="6DB18649" w14:textId="77777777" w:rsidR="00922E7C" w:rsidRDefault="00922E7C" w:rsidP="00922E7C">
      <w:pPr>
        <w:jc w:val="both"/>
        <w:rPr>
          <w:rFonts w:ascii="Arial" w:hAnsi="Arial" w:cs="Arial"/>
          <w:sz w:val="24"/>
          <w:szCs w:val="24"/>
          <w:lang w:eastAsia="en-GB"/>
        </w:rPr>
      </w:pPr>
      <w:r>
        <w:rPr>
          <w:rFonts w:ascii="Arial" w:hAnsi="Arial" w:cs="Arial"/>
          <w:sz w:val="24"/>
          <w:szCs w:val="24"/>
          <w:lang w:eastAsia="en-GB"/>
        </w:rPr>
        <w:t>Notify CEC staff at the earliest opportunity that a false alarm has occurred so they can record.  </w:t>
      </w:r>
    </w:p>
    <w:p w14:paraId="4E798938" w14:textId="77777777" w:rsidR="00922E7C" w:rsidRDefault="00922E7C" w:rsidP="00922E7C">
      <w:pPr>
        <w:jc w:val="center"/>
        <w:rPr>
          <w:sz w:val="16"/>
          <w:szCs w:val="16"/>
        </w:rPr>
      </w:pPr>
    </w:p>
    <w:p w14:paraId="2791F5FF" w14:textId="77777777" w:rsidR="00922E7C" w:rsidRDefault="00922E7C" w:rsidP="00922E7C">
      <w:pPr>
        <w:jc w:val="center"/>
        <w:rPr>
          <w:sz w:val="16"/>
          <w:szCs w:val="16"/>
        </w:rPr>
      </w:pPr>
    </w:p>
    <w:p w14:paraId="25970A82" w14:textId="77777777" w:rsidR="00922E7C" w:rsidRDefault="00922E7C" w:rsidP="00922E7C">
      <w:pPr>
        <w:jc w:val="center"/>
        <w:rPr>
          <w:sz w:val="16"/>
          <w:szCs w:val="16"/>
        </w:rPr>
      </w:pPr>
    </w:p>
    <w:p w14:paraId="2E7AF305" w14:textId="77777777" w:rsidR="00922E7C" w:rsidRPr="002201F0" w:rsidRDefault="00922E7C" w:rsidP="00922E7C">
      <w:pPr>
        <w:ind w:left="360"/>
        <w:rPr>
          <w:rFonts w:ascii="Arial" w:hAnsi="Arial" w:cs="Arial"/>
          <w:b/>
          <w:sz w:val="24"/>
          <w:szCs w:val="24"/>
        </w:rPr>
      </w:pPr>
      <w:r>
        <w:rPr>
          <w:rFonts w:ascii="Arial" w:hAnsi="Arial" w:cs="Arial"/>
          <w:b/>
          <w:sz w:val="24"/>
          <w:szCs w:val="24"/>
        </w:rPr>
        <w:t>Fire Evac Process -</w:t>
      </w:r>
    </w:p>
    <w:p w14:paraId="3DC9DFD5" w14:textId="77777777" w:rsidR="00922E7C" w:rsidRPr="00465D24" w:rsidRDefault="00922E7C" w:rsidP="00922E7C">
      <w:pPr>
        <w:pStyle w:val="ListParagraph"/>
        <w:numPr>
          <w:ilvl w:val="0"/>
          <w:numId w:val="1"/>
        </w:numPr>
        <w:rPr>
          <w:rFonts w:ascii="Arial" w:hAnsi="Arial" w:cs="Arial"/>
          <w:sz w:val="24"/>
          <w:szCs w:val="24"/>
          <w:u w:val="single"/>
        </w:rPr>
      </w:pPr>
      <w:r w:rsidRPr="006A1DE1">
        <w:rPr>
          <w:rFonts w:ascii="Arial" w:hAnsi="Arial" w:cs="Arial"/>
          <w:b/>
          <w:iCs/>
          <w:sz w:val="24"/>
          <w:szCs w:val="24"/>
        </w:rPr>
        <w:t>If</w:t>
      </w:r>
      <w:r w:rsidRPr="002201F0">
        <w:rPr>
          <w:rFonts w:ascii="Arial" w:hAnsi="Arial" w:cs="Arial"/>
          <w:b/>
          <w:iCs/>
          <w:sz w:val="24"/>
          <w:szCs w:val="24"/>
        </w:rPr>
        <w:t xml:space="preserve"> you discover a fire, activate the alarm by means of the nearest fire alarm panel point</w:t>
      </w:r>
      <w:r w:rsidRPr="002201F0">
        <w:rPr>
          <w:rFonts w:ascii="Arial" w:hAnsi="Arial" w:cs="Arial"/>
          <w:iCs/>
          <w:sz w:val="24"/>
          <w:szCs w:val="24"/>
        </w:rPr>
        <w:t>.</w:t>
      </w:r>
      <w:r w:rsidRPr="00465D24">
        <w:rPr>
          <w:rFonts w:ascii="Arial" w:hAnsi="Arial" w:cs="Arial"/>
          <w:sz w:val="24"/>
          <w:szCs w:val="24"/>
        </w:rPr>
        <w:t xml:space="preserve"> </w:t>
      </w:r>
      <w:r w:rsidRPr="002201F0">
        <w:rPr>
          <w:rFonts w:ascii="Arial" w:hAnsi="Arial" w:cs="Arial"/>
          <w:b/>
          <w:bCs/>
          <w:sz w:val="24"/>
          <w:szCs w:val="24"/>
        </w:rPr>
        <w:t>Exit the building and call</w:t>
      </w:r>
      <w:r>
        <w:rPr>
          <w:rFonts w:ascii="Arial" w:hAnsi="Arial" w:cs="Arial"/>
          <w:sz w:val="24"/>
          <w:szCs w:val="24"/>
        </w:rPr>
        <w:t xml:space="preserve"> </w:t>
      </w:r>
      <w:r w:rsidRPr="00465D24">
        <w:rPr>
          <w:rFonts w:ascii="Arial" w:hAnsi="Arial" w:cs="Arial"/>
          <w:b/>
          <w:color w:val="FF0000"/>
          <w:sz w:val="24"/>
          <w:szCs w:val="24"/>
        </w:rPr>
        <w:t>999</w:t>
      </w:r>
      <w:r w:rsidRPr="00465D24">
        <w:rPr>
          <w:rFonts w:ascii="Arial" w:hAnsi="Arial" w:cs="Arial"/>
          <w:b/>
          <w:sz w:val="24"/>
          <w:szCs w:val="24"/>
        </w:rPr>
        <w:t xml:space="preserve"> for the emergency services giving the following Centre</w:t>
      </w:r>
      <w:r w:rsidRPr="00465D24">
        <w:rPr>
          <w:rFonts w:ascii="Arial" w:hAnsi="Arial" w:cs="Arial"/>
          <w:b/>
          <w:color w:val="1F3864" w:themeColor="accent1" w:themeShade="80"/>
          <w:sz w:val="24"/>
          <w:szCs w:val="24"/>
        </w:rPr>
        <w:t xml:space="preserve"> address: Southside Community Centre, 117 Nicolson Street, Edinburgh, EH7 9ER, Tel No: 0131 667 0484</w:t>
      </w:r>
      <w:r>
        <w:rPr>
          <w:rFonts w:ascii="Arial" w:hAnsi="Arial" w:cs="Arial"/>
          <w:b/>
          <w:color w:val="1F3864" w:themeColor="accent1" w:themeShade="80"/>
          <w:sz w:val="24"/>
          <w:szCs w:val="24"/>
        </w:rPr>
        <w:t xml:space="preserve">. </w:t>
      </w:r>
      <w:r w:rsidRPr="002201F0">
        <w:rPr>
          <w:rFonts w:ascii="Arial" w:hAnsi="Arial" w:cs="Arial"/>
          <w:b/>
          <w:sz w:val="24"/>
          <w:szCs w:val="24"/>
        </w:rPr>
        <w:t>Confirm to the Fire services that there is a fire.</w:t>
      </w:r>
      <w:r w:rsidRPr="00465D24">
        <w:rPr>
          <w:rFonts w:ascii="Arial" w:hAnsi="Arial" w:cs="Arial"/>
          <w:sz w:val="24"/>
          <w:szCs w:val="24"/>
        </w:rPr>
        <w:br/>
      </w:r>
    </w:p>
    <w:p w14:paraId="049CC021" w14:textId="77777777" w:rsidR="00922E7C" w:rsidRPr="006A1DE1" w:rsidRDefault="00922E7C" w:rsidP="00922E7C">
      <w:pPr>
        <w:pStyle w:val="ListParagraph"/>
        <w:numPr>
          <w:ilvl w:val="0"/>
          <w:numId w:val="1"/>
        </w:numPr>
        <w:rPr>
          <w:rFonts w:ascii="Arial" w:hAnsi="Arial" w:cs="Arial"/>
          <w:b/>
          <w:iCs/>
          <w:sz w:val="24"/>
          <w:szCs w:val="24"/>
          <w:u w:val="single"/>
        </w:rPr>
      </w:pPr>
      <w:r w:rsidRPr="006A1DE1">
        <w:rPr>
          <w:rFonts w:ascii="Arial" w:hAnsi="Arial" w:cs="Arial"/>
          <w:b/>
          <w:iCs/>
          <w:sz w:val="24"/>
          <w:szCs w:val="24"/>
        </w:rPr>
        <w:t>On the sound of the fire alarm, you should exit the building as soon as possible. Follow exit signs. Instructions on the nearest fire action notice will tell you the nearest assembly point. You should leave the building and gather at:</w:t>
      </w:r>
      <w:r w:rsidRPr="006A1DE1">
        <w:rPr>
          <w:rFonts w:ascii="Arial" w:hAnsi="Arial" w:cs="Arial"/>
          <w:b/>
          <w:iCs/>
          <w:sz w:val="24"/>
          <w:szCs w:val="24"/>
        </w:rPr>
        <w:br/>
      </w:r>
    </w:p>
    <w:p w14:paraId="0C836BFC" w14:textId="77777777" w:rsidR="00922E7C" w:rsidRDefault="00922E7C" w:rsidP="00922E7C">
      <w:pPr>
        <w:ind w:left="360"/>
        <w:rPr>
          <w:rFonts w:ascii="Arial" w:hAnsi="Arial" w:cs="Arial"/>
          <w:b/>
          <w:i/>
          <w:sz w:val="24"/>
          <w:szCs w:val="24"/>
        </w:rPr>
      </w:pPr>
      <w:r w:rsidRPr="00465D24">
        <w:rPr>
          <w:rFonts w:ascii="Arial" w:hAnsi="Arial" w:cs="Arial"/>
          <w:b/>
          <w:sz w:val="24"/>
          <w:szCs w:val="24"/>
          <w:u w:val="single"/>
        </w:rPr>
        <w:t>Assembly Point</w:t>
      </w:r>
      <w:r w:rsidRPr="00465D24">
        <w:rPr>
          <w:rFonts w:ascii="Arial" w:hAnsi="Arial" w:cs="Arial"/>
          <w:b/>
          <w:sz w:val="24"/>
          <w:szCs w:val="24"/>
        </w:rPr>
        <w:t xml:space="preserve">:  </w:t>
      </w:r>
      <w:r w:rsidRPr="00465D24">
        <w:rPr>
          <w:rFonts w:ascii="Arial" w:hAnsi="Arial" w:cs="Arial"/>
          <w:b/>
          <w:sz w:val="24"/>
          <w:szCs w:val="24"/>
        </w:rPr>
        <w:tab/>
      </w:r>
      <w:r w:rsidRPr="00465D24">
        <w:rPr>
          <w:rFonts w:ascii="Arial" w:hAnsi="Arial" w:cs="Arial"/>
          <w:b/>
          <w:i/>
          <w:sz w:val="24"/>
          <w:szCs w:val="24"/>
        </w:rPr>
        <w:t>Foot of Quarry Close</w:t>
      </w:r>
    </w:p>
    <w:p w14:paraId="28D26CA7" w14:textId="77777777" w:rsidR="00922E7C" w:rsidRPr="00465D24" w:rsidRDefault="00922E7C" w:rsidP="00922E7C">
      <w:pPr>
        <w:ind w:left="360"/>
        <w:rPr>
          <w:rFonts w:ascii="Arial" w:hAnsi="Arial" w:cs="Arial"/>
          <w:b/>
          <w:sz w:val="24"/>
          <w:szCs w:val="24"/>
        </w:rPr>
      </w:pPr>
    </w:p>
    <w:p w14:paraId="2B9F0ECC" w14:textId="77777777" w:rsidR="00922E7C" w:rsidRDefault="00922E7C" w:rsidP="00922E7C">
      <w:pPr>
        <w:ind w:firstLine="360"/>
        <w:rPr>
          <w:rFonts w:ascii="Arial" w:hAnsi="Arial" w:cs="Arial"/>
          <w:b/>
          <w:color w:val="1F3864" w:themeColor="accent1" w:themeShade="80"/>
          <w:sz w:val="24"/>
          <w:szCs w:val="24"/>
        </w:rPr>
      </w:pPr>
      <w:r w:rsidRPr="00465D24">
        <w:rPr>
          <w:rFonts w:ascii="Arial" w:hAnsi="Arial" w:cs="Arial"/>
          <w:b/>
          <w:color w:val="1F3864" w:themeColor="accent1" w:themeShade="80"/>
          <w:sz w:val="24"/>
          <w:szCs w:val="24"/>
        </w:rPr>
        <w:t>If in doubt, get out!</w:t>
      </w:r>
    </w:p>
    <w:p w14:paraId="10077091" w14:textId="77777777" w:rsidR="00922E7C" w:rsidRPr="006A1DE1" w:rsidRDefault="00922E7C" w:rsidP="00922E7C">
      <w:pPr>
        <w:ind w:firstLine="360"/>
        <w:rPr>
          <w:rFonts w:ascii="Arial" w:hAnsi="Arial" w:cs="Arial"/>
          <w:b/>
          <w:color w:val="1F3864" w:themeColor="accent1" w:themeShade="80"/>
          <w:sz w:val="24"/>
          <w:szCs w:val="24"/>
        </w:rPr>
      </w:pPr>
    </w:p>
    <w:p w14:paraId="087636F5" w14:textId="77777777" w:rsidR="00922E7C" w:rsidRPr="00465D24" w:rsidRDefault="00922E7C" w:rsidP="00922E7C">
      <w:pPr>
        <w:pStyle w:val="ListParagraph"/>
        <w:numPr>
          <w:ilvl w:val="0"/>
          <w:numId w:val="1"/>
        </w:numPr>
        <w:rPr>
          <w:rFonts w:ascii="Arial" w:hAnsi="Arial" w:cs="Arial"/>
          <w:sz w:val="24"/>
          <w:szCs w:val="24"/>
        </w:rPr>
      </w:pPr>
      <w:r w:rsidRPr="00465D24">
        <w:rPr>
          <w:rFonts w:ascii="Arial" w:hAnsi="Arial" w:cs="Arial"/>
          <w:sz w:val="24"/>
          <w:szCs w:val="24"/>
        </w:rPr>
        <w:t xml:space="preserve">A roll call should be taken as soon as is practicable at the assembly point. </w:t>
      </w:r>
      <w:r w:rsidRPr="00465D24">
        <w:rPr>
          <w:rFonts w:ascii="Arial" w:hAnsi="Arial" w:cs="Arial"/>
          <w:sz w:val="24"/>
          <w:szCs w:val="24"/>
          <w:u w:val="single"/>
        </w:rPr>
        <w:t>Tutor/Group leaders should bring their group member lists and check off those present</w:t>
      </w:r>
      <w:r w:rsidRPr="00465D24">
        <w:rPr>
          <w:rFonts w:ascii="Arial" w:hAnsi="Arial" w:cs="Arial"/>
          <w:sz w:val="24"/>
          <w:szCs w:val="24"/>
        </w:rPr>
        <w:t>. Please have this to hand when your group is running, with a record of who is in attendance.</w:t>
      </w:r>
    </w:p>
    <w:p w14:paraId="3A270509" w14:textId="77777777" w:rsidR="00922E7C" w:rsidRPr="00465D24" w:rsidRDefault="00922E7C" w:rsidP="00922E7C">
      <w:pPr>
        <w:pStyle w:val="ListParagraph"/>
        <w:rPr>
          <w:rFonts w:ascii="Arial" w:hAnsi="Arial" w:cs="Arial"/>
          <w:sz w:val="24"/>
          <w:szCs w:val="24"/>
        </w:rPr>
      </w:pPr>
    </w:p>
    <w:p w14:paraId="05F8EE4F" w14:textId="77777777" w:rsidR="00922E7C" w:rsidRDefault="00922E7C" w:rsidP="00922E7C">
      <w:pPr>
        <w:pStyle w:val="ListParagraph"/>
        <w:numPr>
          <w:ilvl w:val="0"/>
          <w:numId w:val="2"/>
        </w:numPr>
        <w:rPr>
          <w:rFonts w:ascii="Arial" w:hAnsi="Arial" w:cs="Arial"/>
          <w:sz w:val="24"/>
          <w:szCs w:val="24"/>
        </w:rPr>
      </w:pPr>
      <w:r w:rsidRPr="00465D24">
        <w:rPr>
          <w:rFonts w:ascii="Arial" w:hAnsi="Arial" w:cs="Arial"/>
          <w:sz w:val="24"/>
          <w:szCs w:val="24"/>
        </w:rPr>
        <w:t>User groups of the centre should be made aware of emergency fire action procedures relevant to parts of the building they will be using, in particular: escape routes, fire action notices and assembly point. Considerations should be made for special measures needed for specific group members –</w:t>
      </w:r>
      <w:r>
        <w:rPr>
          <w:rFonts w:ascii="Arial" w:hAnsi="Arial" w:cs="Arial"/>
          <w:sz w:val="24"/>
          <w:szCs w:val="24"/>
        </w:rPr>
        <w:t>a PEEP plan should be in place</w:t>
      </w:r>
    </w:p>
    <w:p w14:paraId="39DAFD7A" w14:textId="77777777" w:rsidR="00922E7C" w:rsidRDefault="00922E7C" w:rsidP="00922E7C">
      <w:pPr>
        <w:rPr>
          <w:rFonts w:ascii="Arial" w:hAnsi="Arial" w:cs="Arial"/>
          <w:sz w:val="24"/>
          <w:szCs w:val="24"/>
        </w:rPr>
      </w:pPr>
    </w:p>
    <w:p w14:paraId="213B14AD" w14:textId="77777777" w:rsidR="00922E7C" w:rsidRPr="000815D5" w:rsidRDefault="00922E7C" w:rsidP="00922E7C">
      <w:pPr>
        <w:pStyle w:val="ListParagraph"/>
        <w:numPr>
          <w:ilvl w:val="0"/>
          <w:numId w:val="2"/>
        </w:numPr>
        <w:rPr>
          <w:rFonts w:ascii="Arial" w:hAnsi="Arial" w:cs="Arial"/>
          <w:sz w:val="24"/>
          <w:szCs w:val="24"/>
        </w:rPr>
      </w:pPr>
      <w:r w:rsidRPr="000815D5">
        <w:rPr>
          <w:rFonts w:ascii="Arial" w:hAnsi="Arial" w:cs="Arial"/>
          <w:sz w:val="24"/>
          <w:szCs w:val="24"/>
        </w:rPr>
        <w:t>User groups of the centre should be made aware of emergency fire action procedures relevant to parts of the building they will be using, in particular: escape routes, fire action notices and assembly point. Considerations should be made for special measures needed for specific group members.</w:t>
      </w:r>
    </w:p>
    <w:p w14:paraId="72950524" w14:textId="77777777" w:rsidR="00922E7C" w:rsidRPr="00465D24" w:rsidRDefault="00922E7C" w:rsidP="00922E7C">
      <w:pPr>
        <w:pStyle w:val="ListParagraph"/>
        <w:rPr>
          <w:rFonts w:ascii="Arial" w:hAnsi="Arial" w:cs="Arial"/>
          <w:sz w:val="24"/>
          <w:szCs w:val="24"/>
        </w:rPr>
      </w:pPr>
    </w:p>
    <w:p w14:paraId="59F31D2E" w14:textId="77777777" w:rsidR="00922E7C" w:rsidRPr="00465D24" w:rsidRDefault="00922E7C" w:rsidP="00922E7C">
      <w:pPr>
        <w:pStyle w:val="ListParagraph"/>
        <w:numPr>
          <w:ilvl w:val="0"/>
          <w:numId w:val="2"/>
        </w:numPr>
        <w:rPr>
          <w:rFonts w:ascii="Arial" w:hAnsi="Arial" w:cs="Arial"/>
          <w:sz w:val="24"/>
          <w:szCs w:val="24"/>
        </w:rPr>
      </w:pPr>
      <w:r w:rsidRPr="00465D24">
        <w:rPr>
          <w:rFonts w:ascii="Arial" w:hAnsi="Arial" w:cs="Arial"/>
          <w:sz w:val="24"/>
          <w:szCs w:val="24"/>
        </w:rPr>
        <w:t>The member of staff in charge in the event of an emergency evacuation should meet with the emergency services on their arrival to assist with notifying them of the situation, the circumstances of the incident, whether all persons are accounted for and the presence of any special dangers.</w:t>
      </w:r>
    </w:p>
    <w:p w14:paraId="5EB34527" w14:textId="77777777" w:rsidR="00922E7C" w:rsidRPr="00465D24" w:rsidRDefault="00922E7C" w:rsidP="00922E7C">
      <w:pPr>
        <w:pStyle w:val="ListParagraph"/>
        <w:rPr>
          <w:rFonts w:ascii="Arial" w:hAnsi="Arial" w:cs="Arial"/>
          <w:sz w:val="24"/>
          <w:szCs w:val="24"/>
        </w:rPr>
      </w:pPr>
    </w:p>
    <w:p w14:paraId="1E70C209" w14:textId="77777777" w:rsidR="00922E7C" w:rsidRPr="00465D24" w:rsidRDefault="00922E7C" w:rsidP="00922E7C">
      <w:pPr>
        <w:rPr>
          <w:rFonts w:ascii="Arial" w:hAnsi="Arial" w:cs="Arial"/>
          <w:sz w:val="24"/>
          <w:szCs w:val="24"/>
        </w:rPr>
      </w:pPr>
      <w:r w:rsidRPr="00465D24">
        <w:rPr>
          <w:rFonts w:ascii="Arial" w:hAnsi="Arial" w:cs="Arial"/>
          <w:sz w:val="24"/>
          <w:szCs w:val="24"/>
        </w:rPr>
        <w:t>Fire Alarm checks will take place on Friday morning. This is not a fire evacuation drill, but a check on whether the alarm works, however if an alarm sounds at this time which is not stopping, it is not a test and you should evacuate as above.</w:t>
      </w:r>
      <w:r w:rsidRPr="00465D24">
        <w:rPr>
          <w:rFonts w:ascii="Arial" w:hAnsi="Arial" w:cs="Arial"/>
          <w:sz w:val="24"/>
          <w:szCs w:val="24"/>
        </w:rPr>
        <w:br/>
        <w:t>_______________________________________________________________________________________________</w:t>
      </w:r>
    </w:p>
    <w:p w14:paraId="66D09714" w14:textId="77777777" w:rsidR="00922E7C" w:rsidRPr="00465D24" w:rsidRDefault="00922E7C" w:rsidP="00922E7C">
      <w:pPr>
        <w:rPr>
          <w:rFonts w:ascii="Arial" w:hAnsi="Arial" w:cs="Arial"/>
          <w:sz w:val="24"/>
          <w:szCs w:val="24"/>
        </w:rPr>
      </w:pPr>
      <w:r w:rsidRPr="00465D24">
        <w:rPr>
          <w:rFonts w:ascii="Arial" w:hAnsi="Arial" w:cs="Arial"/>
          <w:b/>
          <w:bCs/>
          <w:color w:val="FF0000"/>
          <w:sz w:val="24"/>
          <w:szCs w:val="24"/>
        </w:rPr>
        <w:t>*</w:t>
      </w:r>
      <w:r w:rsidRPr="00465D24">
        <w:rPr>
          <w:rFonts w:ascii="Arial" w:hAnsi="Arial" w:cs="Arial"/>
          <w:b/>
          <w:bCs/>
          <w:color w:val="FF0000"/>
          <w:sz w:val="24"/>
          <w:szCs w:val="24"/>
          <w:shd w:val="clear" w:color="auto" w:fill="FFFFFF"/>
        </w:rPr>
        <w:t>AGREEMENT AND DECLARATION.</w:t>
      </w:r>
      <w:r w:rsidRPr="00465D24">
        <w:rPr>
          <w:rFonts w:ascii="Arial" w:hAnsi="Arial" w:cs="Arial"/>
          <w:color w:val="FF0000"/>
          <w:sz w:val="24"/>
          <w:szCs w:val="24"/>
          <w:shd w:val="clear" w:color="auto" w:fill="FFFFFF"/>
        </w:rPr>
        <w:t> </w:t>
      </w:r>
      <w:r w:rsidRPr="00465D24">
        <w:rPr>
          <w:rStyle w:val="Emphasis"/>
          <w:rFonts w:ascii="Arial" w:hAnsi="Arial" w:cs="Arial"/>
          <w:b/>
          <w:bCs/>
          <w:color w:val="5F6368"/>
          <w:sz w:val="24"/>
          <w:szCs w:val="24"/>
          <w:shd w:val="clear" w:color="auto" w:fill="FFFFFF"/>
        </w:rPr>
        <w:t>I confirm that I understand and will comply with the terms and condition of this agreement</w:t>
      </w:r>
      <w:r w:rsidRPr="00465D24">
        <w:rPr>
          <w:rFonts w:ascii="Arial" w:hAnsi="Arial" w:cs="Arial"/>
          <w:color w:val="4D5156"/>
          <w:sz w:val="24"/>
          <w:szCs w:val="24"/>
          <w:shd w:val="clear" w:color="auto" w:fill="FFFFFF"/>
        </w:rPr>
        <w:t>.</w:t>
      </w:r>
    </w:p>
    <w:p w14:paraId="6B40C2DD" w14:textId="77777777" w:rsidR="00922E7C" w:rsidRPr="00465D24" w:rsidRDefault="00922E7C" w:rsidP="00922E7C">
      <w:pPr>
        <w:rPr>
          <w:rFonts w:ascii="Arial" w:hAnsi="Arial" w:cs="Arial"/>
          <w:sz w:val="24"/>
          <w:szCs w:val="24"/>
        </w:rPr>
      </w:pPr>
      <w:r w:rsidRPr="00465D24">
        <w:rPr>
          <w:rFonts w:ascii="Arial" w:hAnsi="Arial" w:cs="Arial"/>
          <w:sz w:val="24"/>
          <w:szCs w:val="24"/>
        </w:rPr>
        <w:t>Signed_______________________________ (Print Name:__________________________)__Date:_______________</w:t>
      </w:r>
    </w:p>
    <w:p w14:paraId="7706C6E3" w14:textId="77777777" w:rsidR="00922E7C" w:rsidRDefault="00922E7C"/>
    <w:p w14:paraId="56FA8908" w14:textId="42E3D029" w:rsidR="00922E7C" w:rsidRDefault="00922E7C">
      <w:r w:rsidRPr="00465D24">
        <w:rPr>
          <w:rFonts w:ascii="Arial" w:hAnsi="Arial" w:cs="Arial"/>
          <w:b/>
          <w:noProof/>
          <w:color w:val="2F5496" w:themeColor="accent1" w:themeShade="BF"/>
          <w:sz w:val="24"/>
          <w:szCs w:val="24"/>
        </w:rPr>
        <w:drawing>
          <wp:anchor distT="0" distB="0" distL="114300" distR="114300" simplePos="0" relativeHeight="251663360" behindDoc="0" locked="0" layoutInCell="1" allowOverlap="1" wp14:anchorId="38B58644" wp14:editId="18768451">
            <wp:simplePos x="0" y="0"/>
            <wp:positionH relativeFrom="margin">
              <wp:posOffset>-561974</wp:posOffset>
            </wp:positionH>
            <wp:positionV relativeFrom="paragraph">
              <wp:posOffset>0</wp:posOffset>
            </wp:positionV>
            <wp:extent cx="7277100" cy="8620125"/>
            <wp:effectExtent l="0" t="0" r="0" b="9525"/>
            <wp:wrapNone/>
            <wp:docPr id="483092724" name="Picture 483092724"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54597" name="Picture 260754597" descr="A diagram of a build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277100" cy="8620125"/>
                    </a:xfrm>
                    <a:prstGeom prst="rect">
                      <a:avLst/>
                    </a:prstGeom>
                  </pic:spPr>
                </pic:pic>
              </a:graphicData>
            </a:graphic>
            <wp14:sizeRelH relativeFrom="margin">
              <wp14:pctWidth>0</wp14:pctWidth>
            </wp14:sizeRelH>
            <wp14:sizeRelV relativeFrom="margin">
              <wp14:pctHeight>0</wp14:pctHeight>
            </wp14:sizeRelV>
          </wp:anchor>
        </w:drawing>
      </w:r>
    </w:p>
    <w:p w14:paraId="7F0E70BC" w14:textId="77777777" w:rsidR="00922E7C" w:rsidRDefault="00922E7C"/>
    <w:p w14:paraId="1032D138" w14:textId="77777777" w:rsidR="00922E7C" w:rsidRDefault="00922E7C"/>
    <w:p w14:paraId="3F785231" w14:textId="77777777" w:rsidR="00922E7C" w:rsidRDefault="00922E7C"/>
    <w:p w14:paraId="49FCE627" w14:textId="77777777" w:rsidR="00922E7C" w:rsidRDefault="00922E7C"/>
    <w:p w14:paraId="203D6BE8" w14:textId="77777777" w:rsidR="00922E7C" w:rsidRDefault="00922E7C"/>
    <w:p w14:paraId="07E4D8A3" w14:textId="77777777" w:rsidR="00922E7C" w:rsidRDefault="00922E7C"/>
    <w:p w14:paraId="4B74EE59" w14:textId="77777777" w:rsidR="00922E7C" w:rsidRDefault="00922E7C"/>
    <w:p w14:paraId="7B97B384" w14:textId="77777777" w:rsidR="00922E7C" w:rsidRDefault="00922E7C"/>
    <w:p w14:paraId="6758E105" w14:textId="77777777" w:rsidR="00922E7C" w:rsidRDefault="00922E7C"/>
    <w:p w14:paraId="1ABCE2A3" w14:textId="77777777" w:rsidR="00922E7C" w:rsidRDefault="00922E7C"/>
    <w:p w14:paraId="0DE3D7ED" w14:textId="77777777" w:rsidR="00922E7C" w:rsidRDefault="00922E7C"/>
    <w:p w14:paraId="2CD3E787" w14:textId="77777777" w:rsidR="00922E7C" w:rsidRDefault="00922E7C"/>
    <w:p w14:paraId="5CB74B88" w14:textId="77777777" w:rsidR="00922E7C" w:rsidRDefault="00922E7C"/>
    <w:p w14:paraId="780B565E" w14:textId="77777777" w:rsidR="00922E7C" w:rsidRDefault="00922E7C"/>
    <w:p w14:paraId="3FAE7411" w14:textId="77777777" w:rsidR="00922E7C" w:rsidRDefault="00922E7C"/>
    <w:p w14:paraId="10F92688" w14:textId="77777777" w:rsidR="00922E7C" w:rsidRDefault="00922E7C"/>
    <w:p w14:paraId="00C60806" w14:textId="77777777" w:rsidR="00922E7C" w:rsidRDefault="00922E7C"/>
    <w:p w14:paraId="3AE8FEF0" w14:textId="77777777" w:rsidR="00922E7C" w:rsidRDefault="00922E7C"/>
    <w:p w14:paraId="011CFB08" w14:textId="77777777" w:rsidR="00922E7C" w:rsidRDefault="00922E7C"/>
    <w:p w14:paraId="0670C3E7" w14:textId="77777777" w:rsidR="00922E7C" w:rsidRDefault="00922E7C"/>
    <w:p w14:paraId="4E118E02" w14:textId="77777777" w:rsidR="00922E7C" w:rsidRDefault="00922E7C"/>
    <w:p w14:paraId="168AB415" w14:textId="77777777" w:rsidR="00922E7C" w:rsidRDefault="00922E7C"/>
    <w:p w14:paraId="32608920" w14:textId="77777777" w:rsidR="00922E7C" w:rsidRDefault="00922E7C"/>
    <w:p w14:paraId="16AEA329" w14:textId="77777777" w:rsidR="00922E7C" w:rsidRDefault="00922E7C"/>
    <w:p w14:paraId="164AAEC4" w14:textId="77777777" w:rsidR="00922E7C" w:rsidRDefault="00922E7C"/>
    <w:p w14:paraId="2EBDDB2B" w14:textId="77777777" w:rsidR="00922E7C" w:rsidRDefault="00922E7C"/>
    <w:p w14:paraId="0CD282C8" w14:textId="77777777" w:rsidR="00922E7C" w:rsidRDefault="00922E7C"/>
    <w:p w14:paraId="48AFD446" w14:textId="77777777" w:rsidR="00922E7C" w:rsidRDefault="00922E7C"/>
    <w:p w14:paraId="76527725" w14:textId="77777777" w:rsidR="00922E7C" w:rsidRDefault="00922E7C"/>
    <w:p w14:paraId="41978B47" w14:textId="77777777" w:rsidR="00922E7C" w:rsidRDefault="00922E7C"/>
    <w:p w14:paraId="0491D324" w14:textId="617984C9" w:rsidR="00922E7C" w:rsidRDefault="00922E7C">
      <w:r w:rsidRPr="00465D24">
        <w:rPr>
          <w:rFonts w:ascii="Arial" w:hAnsi="Arial" w:cs="Arial"/>
          <w:noProof/>
          <w:sz w:val="24"/>
          <w:szCs w:val="24"/>
        </w:rPr>
        <w:drawing>
          <wp:anchor distT="0" distB="0" distL="114300" distR="114300" simplePos="0" relativeHeight="251665408" behindDoc="1" locked="0" layoutInCell="1" allowOverlap="1" wp14:anchorId="0DE7F6D4" wp14:editId="5079AE3E">
            <wp:simplePos x="0" y="0"/>
            <wp:positionH relativeFrom="column">
              <wp:posOffset>-228600</wp:posOffset>
            </wp:positionH>
            <wp:positionV relativeFrom="paragraph">
              <wp:posOffset>0</wp:posOffset>
            </wp:positionV>
            <wp:extent cx="6381750" cy="9400540"/>
            <wp:effectExtent l="0" t="0" r="0" b="0"/>
            <wp:wrapNone/>
            <wp:docPr id="2" name="Picture 2"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build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381750" cy="9400540"/>
                    </a:xfrm>
                    <a:prstGeom prst="rect">
                      <a:avLst/>
                    </a:prstGeom>
                  </pic:spPr>
                </pic:pic>
              </a:graphicData>
            </a:graphic>
            <wp14:sizeRelH relativeFrom="margin">
              <wp14:pctWidth>0</wp14:pctWidth>
            </wp14:sizeRelH>
          </wp:anchor>
        </w:drawing>
      </w:r>
    </w:p>
    <w:p w14:paraId="4D4833B9" w14:textId="77777777" w:rsidR="00922E7C" w:rsidRDefault="00922E7C"/>
    <w:p w14:paraId="065F96C3" w14:textId="77777777" w:rsidR="00922E7C" w:rsidRDefault="00922E7C"/>
    <w:p w14:paraId="2CB3D34B" w14:textId="77777777" w:rsidR="00922E7C" w:rsidRDefault="00922E7C"/>
    <w:p w14:paraId="4BC84AFB" w14:textId="77777777" w:rsidR="00922E7C" w:rsidRDefault="00922E7C"/>
    <w:p w14:paraId="0CE5E464" w14:textId="77777777" w:rsidR="00922E7C" w:rsidRDefault="00922E7C"/>
    <w:p w14:paraId="0921A3D1" w14:textId="77777777" w:rsidR="00922E7C" w:rsidRDefault="00922E7C"/>
    <w:p w14:paraId="228C3697" w14:textId="77777777" w:rsidR="00922E7C" w:rsidRDefault="00922E7C"/>
    <w:p w14:paraId="251064E5" w14:textId="77777777" w:rsidR="00922E7C" w:rsidRDefault="00922E7C"/>
    <w:p w14:paraId="4956BDD2" w14:textId="77777777" w:rsidR="00922E7C" w:rsidRDefault="00922E7C"/>
    <w:p w14:paraId="32A71F59" w14:textId="77777777" w:rsidR="00922E7C" w:rsidRDefault="00922E7C"/>
    <w:p w14:paraId="1A4AC4C7" w14:textId="77777777" w:rsidR="00922E7C" w:rsidRDefault="00922E7C"/>
    <w:p w14:paraId="5E5D99BE" w14:textId="77777777" w:rsidR="00922E7C" w:rsidRDefault="00922E7C"/>
    <w:p w14:paraId="77699171" w14:textId="77777777" w:rsidR="00922E7C" w:rsidRDefault="00922E7C"/>
    <w:p w14:paraId="4488FC28" w14:textId="77777777" w:rsidR="00922E7C" w:rsidRDefault="00922E7C"/>
    <w:p w14:paraId="2FE8A15A" w14:textId="77777777" w:rsidR="00922E7C" w:rsidRDefault="00922E7C"/>
    <w:p w14:paraId="5744E896" w14:textId="77777777" w:rsidR="00922E7C" w:rsidRDefault="00922E7C"/>
    <w:p w14:paraId="3621A881" w14:textId="77777777" w:rsidR="00922E7C" w:rsidRDefault="00922E7C"/>
    <w:p w14:paraId="6AC5EFBB" w14:textId="77777777" w:rsidR="00922E7C" w:rsidRDefault="00922E7C"/>
    <w:p w14:paraId="529740A3" w14:textId="77777777" w:rsidR="00922E7C" w:rsidRDefault="00922E7C"/>
    <w:p w14:paraId="45B17867" w14:textId="77777777" w:rsidR="00922E7C" w:rsidRDefault="00922E7C"/>
    <w:p w14:paraId="6ADAECE6" w14:textId="77777777" w:rsidR="00922E7C" w:rsidRDefault="00922E7C"/>
    <w:p w14:paraId="200398E1" w14:textId="77777777" w:rsidR="00922E7C" w:rsidRDefault="00922E7C"/>
    <w:p w14:paraId="14819CC1" w14:textId="77777777" w:rsidR="00922E7C" w:rsidRDefault="00922E7C"/>
    <w:p w14:paraId="55D9E55F" w14:textId="77777777" w:rsidR="00922E7C" w:rsidRDefault="00922E7C"/>
    <w:p w14:paraId="19BA209D" w14:textId="77777777" w:rsidR="00922E7C" w:rsidRDefault="00922E7C"/>
    <w:p w14:paraId="54AE6501" w14:textId="77777777" w:rsidR="00922E7C" w:rsidRDefault="00922E7C"/>
    <w:p w14:paraId="73FE7890" w14:textId="77777777" w:rsidR="00922E7C" w:rsidRDefault="00922E7C"/>
    <w:p w14:paraId="0EE1FA2C" w14:textId="77777777" w:rsidR="00922E7C" w:rsidRDefault="00922E7C"/>
    <w:p w14:paraId="5BEB4AE3" w14:textId="77777777" w:rsidR="00922E7C" w:rsidRDefault="00922E7C"/>
    <w:p w14:paraId="18CD8CCA" w14:textId="77777777" w:rsidR="00922E7C" w:rsidRDefault="00922E7C"/>
    <w:sectPr w:rsidR="00922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46E51"/>
    <w:multiLevelType w:val="hybridMultilevel"/>
    <w:tmpl w:val="9CBEC2CA"/>
    <w:lvl w:ilvl="0" w:tplc="E6DAD8B2">
      <w:start w:val="1"/>
      <w:numFmt w:val="lowerLetter"/>
      <w:lvlText w:val="%1)"/>
      <w:lvlJc w:val="left"/>
      <w:pPr>
        <w:ind w:left="430" w:hanging="360"/>
      </w:pPr>
      <w:rPr>
        <w:rFonts w:hint="default"/>
      </w:rPr>
    </w:lvl>
    <w:lvl w:ilvl="1" w:tplc="08090019">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 w15:restartNumberingAfterBreak="0">
    <w:nsid w:val="632C5D21"/>
    <w:multiLevelType w:val="hybridMultilevel"/>
    <w:tmpl w:val="17A0A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5275A5"/>
    <w:multiLevelType w:val="hybridMultilevel"/>
    <w:tmpl w:val="26F4D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0145646">
    <w:abstractNumId w:val="1"/>
  </w:num>
  <w:num w:numId="2" w16cid:durableId="992106889">
    <w:abstractNumId w:val="2"/>
  </w:num>
  <w:num w:numId="3" w16cid:durableId="73590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7C"/>
    <w:rsid w:val="001032E3"/>
    <w:rsid w:val="005D63C1"/>
    <w:rsid w:val="00792662"/>
    <w:rsid w:val="00922E7C"/>
    <w:rsid w:val="00AA61AB"/>
    <w:rsid w:val="00E4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ECF1"/>
  <w15:chartTrackingRefBased/>
  <w15:docId w15:val="{6CF02FB6-B6D8-434C-81A2-0807F53C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E7C"/>
    <w:pPr>
      <w:spacing w:line="256" w:lineRule="auto"/>
      <w:ind w:left="720"/>
      <w:contextualSpacing/>
    </w:pPr>
    <w:rPr>
      <w:kern w:val="0"/>
      <w14:ligatures w14:val="none"/>
    </w:rPr>
  </w:style>
  <w:style w:type="character" w:styleId="Emphasis">
    <w:name w:val="Emphasis"/>
    <w:basedOn w:val="DefaultParagraphFont"/>
    <w:uiPriority w:val="20"/>
    <w:qFormat/>
    <w:rsid w:val="00922E7C"/>
    <w:rPr>
      <w:i/>
      <w:iCs/>
    </w:rPr>
  </w:style>
  <w:style w:type="paragraph" w:styleId="BodyText">
    <w:name w:val="Body Text"/>
    <w:basedOn w:val="Normal"/>
    <w:link w:val="BodyTextChar"/>
    <w:rsid w:val="00922E7C"/>
    <w:pPr>
      <w:spacing w:after="0" w:line="240" w:lineRule="auto"/>
      <w:jc w:val="both"/>
    </w:pPr>
    <w:rPr>
      <w:rFonts w:ascii="Arial" w:eastAsia="Times New Roman" w:hAnsi="Arial" w:cs="Times New Roman"/>
      <w:kern w:val="0"/>
      <w:sz w:val="24"/>
      <w:szCs w:val="20"/>
      <w:lang w:eastAsia="en-GB"/>
      <w14:ligatures w14:val="none"/>
    </w:rPr>
  </w:style>
  <w:style w:type="character" w:customStyle="1" w:styleId="BodyTextChar">
    <w:name w:val="Body Text Char"/>
    <w:basedOn w:val="DefaultParagraphFont"/>
    <w:link w:val="BodyText"/>
    <w:rsid w:val="00922E7C"/>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Henderson</dc:creator>
  <cp:keywords/>
  <dc:description/>
  <cp:lastModifiedBy>Michael Traill</cp:lastModifiedBy>
  <cp:revision>2</cp:revision>
  <dcterms:created xsi:type="dcterms:W3CDTF">2024-07-23T10:06:00Z</dcterms:created>
  <dcterms:modified xsi:type="dcterms:W3CDTF">2024-07-23T10:06:00Z</dcterms:modified>
</cp:coreProperties>
</file>